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90F" w:rsidRDefault="00A738D1" w:rsidP="00C0490F">
      <w:pPr>
        <w:pStyle w:val="Default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7132320" cy="10078669"/>
            <wp:effectExtent l="0" t="0" r="0" b="0"/>
            <wp:docPr id="1" name="Рисунок 1" descr="C:\Users\Детский сад\Desktop\полож. тышлыклар\диплом0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полож. тышлыклар\диплом0006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320" cy="1007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0490F">
        <w:rPr>
          <w:sz w:val="26"/>
          <w:szCs w:val="26"/>
        </w:rPr>
        <w:lastRenderedPageBreak/>
        <w:t>Настоящий Порядок (далее – Порядок) устанавливает правила доступа педагогических работников структурного подразделения муниципального бюджетного общеобразовательного учреждения «</w:t>
      </w:r>
      <w:proofErr w:type="spellStart"/>
      <w:r w:rsidR="00C0490F">
        <w:rPr>
          <w:sz w:val="26"/>
          <w:szCs w:val="26"/>
        </w:rPr>
        <w:t>Бугадинская</w:t>
      </w:r>
      <w:proofErr w:type="spellEnd"/>
      <w:r w:rsidR="00C0490F">
        <w:rPr>
          <w:sz w:val="26"/>
          <w:szCs w:val="26"/>
        </w:rPr>
        <w:t xml:space="preserve"> основная общеобразовательная школа» дошкольное образовательное учреждение «</w:t>
      </w:r>
      <w:proofErr w:type="spellStart"/>
      <w:r w:rsidR="00C0490F">
        <w:rPr>
          <w:sz w:val="26"/>
          <w:szCs w:val="26"/>
        </w:rPr>
        <w:t>Бугадинский</w:t>
      </w:r>
      <w:proofErr w:type="spellEnd"/>
      <w:r w:rsidR="00C0490F">
        <w:rPr>
          <w:sz w:val="26"/>
          <w:szCs w:val="26"/>
        </w:rPr>
        <w:t xml:space="preserve">  детский сад» </w:t>
      </w:r>
      <w:proofErr w:type="spellStart"/>
      <w:r w:rsidR="00C0490F">
        <w:rPr>
          <w:sz w:val="26"/>
          <w:szCs w:val="26"/>
        </w:rPr>
        <w:t>Актанышского</w:t>
      </w:r>
      <w:proofErr w:type="spellEnd"/>
      <w:r w:rsidR="00C0490F">
        <w:rPr>
          <w:sz w:val="26"/>
          <w:szCs w:val="26"/>
        </w:rPr>
        <w:t xml:space="preserve"> муниципального района Республики Татарстан (далее – Учреждение)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деятельности. </w:t>
      </w:r>
    </w:p>
    <w:p w:rsidR="00C0490F" w:rsidRDefault="00C0490F" w:rsidP="00C0490F">
      <w:pPr>
        <w:pStyle w:val="Default"/>
        <w:spacing w:after="77"/>
        <w:rPr>
          <w:sz w:val="26"/>
          <w:szCs w:val="26"/>
        </w:rPr>
      </w:pPr>
      <w:r>
        <w:rPr>
          <w:sz w:val="26"/>
          <w:szCs w:val="26"/>
        </w:rPr>
        <w:t xml:space="preserve">1. Настоящий Порядок разработан в соответствии с пунктом 7 части 3 статьи 47 Федерального закона от 29.12.2012 № 273-ФЗ «Об образовании в Российской Федерации». </w:t>
      </w:r>
    </w:p>
    <w:p w:rsidR="00C0490F" w:rsidRDefault="00C0490F" w:rsidP="00C049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 Понятия, используемые в настоящем Порядке, означают следующее: </w:t>
      </w:r>
    </w:p>
    <w:p w:rsidR="00C0490F" w:rsidRDefault="00C0490F" w:rsidP="00C0490F">
      <w:pPr>
        <w:pStyle w:val="Default"/>
        <w:rPr>
          <w:sz w:val="26"/>
          <w:szCs w:val="26"/>
        </w:rPr>
      </w:pPr>
    </w:p>
    <w:p w:rsidR="00C0490F" w:rsidRDefault="00C0490F" w:rsidP="00C049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«локальный нормативный акт» – нормативное предписание, принятое на уровне Учреждения и регулирующее его внутреннюю деятельность; </w:t>
      </w:r>
    </w:p>
    <w:p w:rsidR="00C0490F" w:rsidRDefault="00C0490F" w:rsidP="00C049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«педагогический работник» – физическое лицо, которое состоит в трудовых, служебных отношениях с Учреждением и выполняет обязанности по обучению, воспитанию обучающихся и (или) организации образовательной деятельности. </w:t>
      </w:r>
    </w:p>
    <w:p w:rsidR="00C0490F" w:rsidRDefault="00C0490F" w:rsidP="00C0490F">
      <w:pPr>
        <w:pStyle w:val="Default"/>
        <w:spacing w:after="77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>
        <w:rPr>
          <w:sz w:val="26"/>
          <w:szCs w:val="26"/>
        </w:rPr>
        <w:t xml:space="preserve">С целью ознакомления педагогических работников Учреждения (далее – педагогические работники) с настоящим Порядком Учреждение размещает его на информационном стенде в Учреждении и (или) на официальном сайте Учреждения в информационно-телекоммуникационной сети «Интернет») (далее – сайт Учреждения). </w:t>
      </w:r>
      <w:proofErr w:type="gramEnd"/>
    </w:p>
    <w:p w:rsidR="00C0490F" w:rsidRDefault="00C0490F" w:rsidP="00C0490F">
      <w:pPr>
        <w:pStyle w:val="Default"/>
        <w:spacing w:after="77"/>
        <w:rPr>
          <w:sz w:val="26"/>
          <w:szCs w:val="26"/>
        </w:rPr>
      </w:pPr>
      <w:r>
        <w:rPr>
          <w:sz w:val="26"/>
          <w:szCs w:val="26"/>
        </w:rPr>
        <w:t xml:space="preserve">4. Настоящий Порядок является локальным нормативным актом Учреждения, регламентирующим права, обязанности и ответственность педагогических работников. </w:t>
      </w:r>
    </w:p>
    <w:p w:rsidR="00C0490F" w:rsidRDefault="00C0490F" w:rsidP="00C0490F">
      <w:pPr>
        <w:pStyle w:val="Default"/>
        <w:spacing w:after="77"/>
        <w:rPr>
          <w:sz w:val="26"/>
          <w:szCs w:val="26"/>
        </w:rPr>
      </w:pPr>
      <w:r>
        <w:rPr>
          <w:sz w:val="26"/>
          <w:szCs w:val="26"/>
        </w:rPr>
        <w:t>5. Доступ педагогических работников к ресурсам, указанным в пункте 1 настоящего Порядка, обеспечивается в целях качественного осуществления ими образовательной и иной деятельности, предусмотренной уставом МБОУ «</w:t>
      </w:r>
      <w:proofErr w:type="spellStart"/>
      <w:r>
        <w:rPr>
          <w:sz w:val="26"/>
          <w:szCs w:val="26"/>
        </w:rPr>
        <w:t>Бугадинская</w:t>
      </w:r>
      <w:proofErr w:type="spellEnd"/>
      <w:r>
        <w:rPr>
          <w:sz w:val="26"/>
          <w:szCs w:val="26"/>
        </w:rPr>
        <w:t xml:space="preserve"> ООШ». </w:t>
      </w:r>
    </w:p>
    <w:p w:rsidR="00C0490F" w:rsidRDefault="00C0490F" w:rsidP="00C0490F">
      <w:pPr>
        <w:pStyle w:val="Default"/>
        <w:spacing w:after="77"/>
        <w:rPr>
          <w:sz w:val="26"/>
          <w:szCs w:val="26"/>
        </w:rPr>
      </w:pPr>
      <w:r>
        <w:rPr>
          <w:sz w:val="26"/>
          <w:szCs w:val="26"/>
        </w:rPr>
        <w:t xml:space="preserve">6. Доступ педагогических работников к информационно-телекоммуникационной сети Интернет в Учреждении осуществляется с персональных компьютеров (ноутбуков, планшетных компьютеров и т.п.), подключенных к сети Интернет, без ограничения времени и потреблённого трафика. </w:t>
      </w:r>
    </w:p>
    <w:p w:rsidR="00C0490F" w:rsidRDefault="00C0490F" w:rsidP="00C0490F">
      <w:pPr>
        <w:pStyle w:val="Default"/>
        <w:spacing w:after="77"/>
        <w:rPr>
          <w:sz w:val="26"/>
          <w:szCs w:val="26"/>
        </w:rPr>
      </w:pPr>
      <w:r>
        <w:rPr>
          <w:sz w:val="26"/>
          <w:szCs w:val="26"/>
        </w:rPr>
        <w:t xml:space="preserve">7. Педагогическим работникам обеспечивается доступ к следующим электронным базам данных: </w:t>
      </w:r>
    </w:p>
    <w:p w:rsidR="00C0490F" w:rsidRDefault="00C0490F" w:rsidP="00C0490F">
      <w:pPr>
        <w:pStyle w:val="Default"/>
        <w:spacing w:after="77"/>
        <w:rPr>
          <w:sz w:val="26"/>
          <w:szCs w:val="26"/>
        </w:rPr>
      </w:pPr>
      <w:r>
        <w:rPr>
          <w:sz w:val="26"/>
          <w:szCs w:val="26"/>
        </w:rPr>
        <w:t xml:space="preserve">1) профессиональные базы данных (сайт Министерства образования, </w:t>
      </w:r>
      <w:proofErr w:type="spellStart"/>
      <w:r>
        <w:rPr>
          <w:sz w:val="26"/>
          <w:szCs w:val="26"/>
        </w:rPr>
        <w:t>вебинары</w:t>
      </w:r>
      <w:proofErr w:type="spellEnd"/>
      <w:r>
        <w:rPr>
          <w:sz w:val="26"/>
          <w:szCs w:val="26"/>
        </w:rPr>
        <w:t xml:space="preserve">, дистанционные научно-практические конференции, и др.); </w:t>
      </w:r>
    </w:p>
    <w:p w:rsidR="00C0490F" w:rsidRDefault="00C0490F" w:rsidP="00C0490F">
      <w:pPr>
        <w:pStyle w:val="Default"/>
        <w:spacing w:after="77"/>
        <w:rPr>
          <w:sz w:val="26"/>
          <w:szCs w:val="26"/>
        </w:rPr>
      </w:pPr>
      <w:r>
        <w:rPr>
          <w:sz w:val="26"/>
          <w:szCs w:val="26"/>
        </w:rPr>
        <w:t xml:space="preserve">2) информационные справочные системы; </w:t>
      </w:r>
    </w:p>
    <w:p w:rsidR="00C0490F" w:rsidRDefault="00C0490F" w:rsidP="00C0490F">
      <w:pPr>
        <w:pStyle w:val="Default"/>
        <w:spacing w:after="77"/>
        <w:rPr>
          <w:sz w:val="26"/>
          <w:szCs w:val="26"/>
        </w:rPr>
      </w:pPr>
      <w:r>
        <w:rPr>
          <w:sz w:val="26"/>
          <w:szCs w:val="26"/>
        </w:rPr>
        <w:t xml:space="preserve">3) поисковые системы, </w:t>
      </w:r>
    </w:p>
    <w:p w:rsidR="00C0490F" w:rsidRDefault="00C0490F" w:rsidP="00C0490F">
      <w:pPr>
        <w:pStyle w:val="Default"/>
        <w:spacing w:after="77"/>
        <w:rPr>
          <w:sz w:val="26"/>
          <w:szCs w:val="26"/>
        </w:rPr>
      </w:pPr>
      <w:r>
        <w:rPr>
          <w:sz w:val="26"/>
          <w:szCs w:val="26"/>
        </w:rPr>
        <w:t xml:space="preserve">4) электронная система «Образование». </w:t>
      </w:r>
    </w:p>
    <w:p w:rsidR="00C0490F" w:rsidRDefault="00C0490F" w:rsidP="00C0490F">
      <w:pPr>
        <w:pStyle w:val="Default"/>
        <w:spacing w:after="77"/>
        <w:rPr>
          <w:sz w:val="26"/>
          <w:szCs w:val="26"/>
        </w:rPr>
      </w:pPr>
      <w:r>
        <w:rPr>
          <w:sz w:val="26"/>
          <w:szCs w:val="26"/>
        </w:rPr>
        <w:t xml:space="preserve">8. Доступ к электронным базам данных осуществляется на условиях, указанных в договорах, заключённых Учреждением с правообладателем электронных ресурсов (внешние базы данных). </w:t>
      </w:r>
    </w:p>
    <w:p w:rsidR="00C0490F" w:rsidRDefault="00C0490F" w:rsidP="00C0490F">
      <w:pPr>
        <w:pStyle w:val="Default"/>
        <w:spacing w:after="77"/>
        <w:rPr>
          <w:sz w:val="26"/>
          <w:szCs w:val="26"/>
        </w:rPr>
      </w:pPr>
      <w:r>
        <w:rPr>
          <w:sz w:val="26"/>
          <w:szCs w:val="26"/>
        </w:rPr>
        <w:t xml:space="preserve">9. Информация об образовательных, методических, научных, нормативных и других электронных ресурсах, доступных к пользованию, размещёна на сайте Учреждения. </w:t>
      </w:r>
    </w:p>
    <w:p w:rsidR="00C0490F" w:rsidRDefault="00C0490F" w:rsidP="00C0490F">
      <w:pPr>
        <w:pStyle w:val="Default"/>
        <w:spacing w:after="77"/>
        <w:rPr>
          <w:sz w:val="26"/>
          <w:szCs w:val="26"/>
        </w:rPr>
      </w:pPr>
      <w:r>
        <w:rPr>
          <w:sz w:val="26"/>
          <w:szCs w:val="26"/>
        </w:rPr>
        <w:t xml:space="preserve">10. Учебные и методические материалы, размещаемые на сайте Учреждения, находятся в открытом доступе. </w:t>
      </w:r>
    </w:p>
    <w:p w:rsidR="00C0490F" w:rsidRDefault="00C0490F" w:rsidP="00C049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11. Педагогическим работникам по их запросам могут выдаваться во временное пользование учебные и методические материалы, входящие в оснащение методического кабинета. </w:t>
      </w:r>
    </w:p>
    <w:p w:rsidR="00C0490F" w:rsidRDefault="00C0490F" w:rsidP="00C0490F">
      <w:pPr>
        <w:pStyle w:val="Default"/>
        <w:rPr>
          <w:sz w:val="26"/>
          <w:szCs w:val="26"/>
        </w:rPr>
      </w:pPr>
    </w:p>
    <w:p w:rsidR="00C0490F" w:rsidRDefault="00C0490F" w:rsidP="00C0490F">
      <w:pPr>
        <w:pStyle w:val="Default"/>
        <w:pageBreakBefore/>
        <w:rPr>
          <w:sz w:val="26"/>
          <w:szCs w:val="26"/>
        </w:rPr>
      </w:pPr>
    </w:p>
    <w:p w:rsidR="00C0490F" w:rsidRDefault="00C0490F" w:rsidP="00C0490F">
      <w:pPr>
        <w:pStyle w:val="Default"/>
        <w:spacing w:after="77"/>
        <w:rPr>
          <w:sz w:val="26"/>
          <w:szCs w:val="26"/>
        </w:rPr>
      </w:pPr>
      <w:r>
        <w:rPr>
          <w:sz w:val="26"/>
          <w:szCs w:val="26"/>
        </w:rPr>
        <w:t xml:space="preserve">12. Выдача педагогическим работникам во временное пользование учебных и методических материалов, входящих в оснащение методического кабинета, осуществляется заведующим. </w:t>
      </w:r>
    </w:p>
    <w:p w:rsidR="00C0490F" w:rsidRDefault="00C0490F" w:rsidP="00C0490F">
      <w:pPr>
        <w:pStyle w:val="Default"/>
        <w:spacing w:after="77"/>
        <w:rPr>
          <w:sz w:val="26"/>
          <w:szCs w:val="26"/>
        </w:rPr>
      </w:pPr>
      <w:r>
        <w:rPr>
          <w:sz w:val="26"/>
          <w:szCs w:val="26"/>
        </w:rPr>
        <w:t xml:space="preserve">13. Срок, на который выдаются учебные и методические материалы, определяется заведующим, с учётом графика использования запрашиваемых материалов. </w:t>
      </w:r>
    </w:p>
    <w:p w:rsidR="00C0490F" w:rsidRDefault="00C0490F" w:rsidP="00C0490F">
      <w:pPr>
        <w:pStyle w:val="Default"/>
        <w:spacing w:after="77"/>
        <w:rPr>
          <w:sz w:val="26"/>
          <w:szCs w:val="26"/>
        </w:rPr>
      </w:pPr>
      <w:r>
        <w:rPr>
          <w:sz w:val="26"/>
          <w:szCs w:val="26"/>
        </w:rPr>
        <w:t xml:space="preserve">14. Выдача педагогическому работнику и сдача им учебных и методических материалов фиксируются в журнале выдачи. </w:t>
      </w:r>
    </w:p>
    <w:p w:rsidR="00C0490F" w:rsidRDefault="00C0490F" w:rsidP="00C0490F">
      <w:pPr>
        <w:pStyle w:val="Default"/>
        <w:spacing w:after="77"/>
        <w:rPr>
          <w:sz w:val="26"/>
          <w:szCs w:val="26"/>
        </w:rPr>
      </w:pPr>
      <w:r>
        <w:rPr>
          <w:sz w:val="26"/>
          <w:szCs w:val="26"/>
        </w:rPr>
        <w:t xml:space="preserve">15.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 </w:t>
      </w:r>
    </w:p>
    <w:p w:rsidR="00C0490F" w:rsidRDefault="00C0490F" w:rsidP="00C0490F">
      <w:pPr>
        <w:pStyle w:val="Default"/>
        <w:spacing w:after="77"/>
        <w:rPr>
          <w:sz w:val="26"/>
          <w:szCs w:val="26"/>
        </w:rPr>
      </w:pPr>
      <w:r>
        <w:rPr>
          <w:sz w:val="26"/>
          <w:szCs w:val="26"/>
        </w:rPr>
        <w:t xml:space="preserve">16. Доступ педагогических работников к материально-техническим средствам обеспечения образовательной деятельности осуществляется: </w:t>
      </w:r>
    </w:p>
    <w:p w:rsidR="00C0490F" w:rsidRDefault="00C0490F" w:rsidP="00C0490F">
      <w:pPr>
        <w:pStyle w:val="Default"/>
        <w:spacing w:after="77"/>
        <w:rPr>
          <w:sz w:val="26"/>
          <w:szCs w:val="26"/>
        </w:rPr>
      </w:pPr>
      <w:r>
        <w:rPr>
          <w:sz w:val="26"/>
          <w:szCs w:val="26"/>
        </w:rPr>
        <w:t xml:space="preserve">1) без ограничения в групповых комнатах, музыкально-гимнастическом зале и иных помещениям и местам проведения занятий во время, определённой в расписании занятий; </w:t>
      </w:r>
    </w:p>
    <w:p w:rsidR="00C0490F" w:rsidRDefault="00C0490F" w:rsidP="00C0490F">
      <w:pPr>
        <w:pStyle w:val="Default"/>
        <w:spacing w:after="77"/>
        <w:rPr>
          <w:sz w:val="26"/>
          <w:szCs w:val="26"/>
        </w:rPr>
      </w:pPr>
      <w:r>
        <w:rPr>
          <w:sz w:val="26"/>
          <w:szCs w:val="26"/>
        </w:rPr>
        <w:t xml:space="preserve">2) в групповых комнатах, музыкально-гимнастическом зале и иных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 </w:t>
      </w:r>
    </w:p>
    <w:p w:rsidR="00C0490F" w:rsidRDefault="00C0490F" w:rsidP="00C0490F">
      <w:pPr>
        <w:pStyle w:val="Default"/>
        <w:spacing w:after="77"/>
        <w:rPr>
          <w:sz w:val="26"/>
          <w:szCs w:val="26"/>
        </w:rPr>
      </w:pPr>
      <w:r>
        <w:rPr>
          <w:sz w:val="26"/>
          <w:szCs w:val="26"/>
        </w:rPr>
        <w:t xml:space="preserve">17. Использование движимых (переносных) материально-технических средств обеспечения образовательной деятельности (проекторы, экран, и т.п.) осуществляется по письменной заявке, поданной педагогическим работником (не менее чем за 2 (два) рабочих дней до дня использования материально-технических средств) на имя заведующего, ответственного за сохранность и правильное использовании технических средств обучения. </w:t>
      </w:r>
    </w:p>
    <w:p w:rsidR="00C0490F" w:rsidRDefault="00C0490F" w:rsidP="00C0490F">
      <w:pPr>
        <w:pStyle w:val="Default"/>
        <w:spacing w:after="77"/>
        <w:rPr>
          <w:sz w:val="26"/>
          <w:szCs w:val="26"/>
        </w:rPr>
      </w:pPr>
      <w:r>
        <w:rPr>
          <w:sz w:val="26"/>
          <w:szCs w:val="26"/>
        </w:rPr>
        <w:t xml:space="preserve">18. </w:t>
      </w:r>
      <w:proofErr w:type="gramStart"/>
      <w:r>
        <w:rPr>
          <w:sz w:val="26"/>
          <w:szCs w:val="26"/>
        </w:rPr>
        <w:t xml:space="preserve">Выдача педагогическом работнику и сдача им движимых (переносных) материально-технических средств обеспечения образовательной деятельности фиксируются в журнале выдачи. </w:t>
      </w:r>
      <w:proofErr w:type="gramEnd"/>
    </w:p>
    <w:p w:rsidR="00C0490F" w:rsidRDefault="00C0490F" w:rsidP="00C0490F">
      <w:pPr>
        <w:pStyle w:val="Default"/>
        <w:spacing w:after="77"/>
        <w:rPr>
          <w:sz w:val="26"/>
          <w:szCs w:val="26"/>
        </w:rPr>
      </w:pPr>
      <w:r>
        <w:rPr>
          <w:sz w:val="26"/>
          <w:szCs w:val="26"/>
        </w:rPr>
        <w:t xml:space="preserve">19. Для копирования или тиражирования учебных и методических материалов педагогические работники имеют право пользоваться сканером. </w:t>
      </w:r>
    </w:p>
    <w:p w:rsidR="00C0490F" w:rsidRDefault="00C0490F" w:rsidP="00C0490F">
      <w:pPr>
        <w:pStyle w:val="Default"/>
        <w:spacing w:after="77"/>
        <w:rPr>
          <w:sz w:val="26"/>
          <w:szCs w:val="26"/>
        </w:rPr>
      </w:pPr>
      <w:r>
        <w:rPr>
          <w:sz w:val="26"/>
          <w:szCs w:val="26"/>
        </w:rPr>
        <w:t xml:space="preserve">20. Для распечатывания учебных и методических материалов педагогические работники имеют право пользоваться принтером. </w:t>
      </w:r>
    </w:p>
    <w:p w:rsidR="00C0490F" w:rsidRDefault="00C0490F" w:rsidP="00C049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21. Накопители информации (CD-диски, </w:t>
      </w:r>
      <w:proofErr w:type="spellStart"/>
      <w:r>
        <w:rPr>
          <w:sz w:val="26"/>
          <w:szCs w:val="26"/>
        </w:rPr>
        <w:t>флеш</w:t>
      </w:r>
      <w:proofErr w:type="spellEnd"/>
      <w:r>
        <w:rPr>
          <w:sz w:val="26"/>
          <w:szCs w:val="26"/>
        </w:rPr>
        <w:t xml:space="preserve"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 </w:t>
      </w:r>
    </w:p>
    <w:p w:rsidR="00031771" w:rsidRDefault="00031771"/>
    <w:sectPr w:rsidR="00031771" w:rsidSect="00DF488F">
      <w:pgSz w:w="11906" w:h="17338"/>
      <w:pgMar w:top="840" w:right="218" w:bottom="1252" w:left="45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490F"/>
    <w:rsid w:val="00031771"/>
    <w:rsid w:val="003C4177"/>
    <w:rsid w:val="00A738D1"/>
    <w:rsid w:val="00C0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49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73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8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774</Words>
  <Characters>4414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Расима</dc:creator>
  <cp:lastModifiedBy>Детский сад</cp:lastModifiedBy>
  <cp:revision>3</cp:revision>
  <dcterms:created xsi:type="dcterms:W3CDTF">2018-04-24T11:53:00Z</dcterms:created>
  <dcterms:modified xsi:type="dcterms:W3CDTF">2018-08-21T04:52:00Z</dcterms:modified>
</cp:coreProperties>
</file>